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A5CC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56599B6A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DECFAC0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贵州省工业投资发展有限公司应聘人员报名表</w:t>
      </w:r>
    </w:p>
    <w:tbl>
      <w:tblPr>
        <w:tblStyle w:val="4"/>
        <w:tblpPr w:leftFromText="180" w:rightFromText="180" w:vertAnchor="text" w:horzAnchor="page" w:tblpX="1084" w:tblpY="324"/>
        <w:tblOverlap w:val="never"/>
        <w:tblW w:w="99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 w14:paraId="5D95F4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0D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2814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133B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54BF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5896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76B4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4B6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2FA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39A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60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28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6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5E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07F3EF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31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7E5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2DC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09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13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60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CC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381FE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91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10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C85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958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0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C3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3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1D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518B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3B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2AD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8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D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0A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4A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0E3E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C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3EE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38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3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D4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F0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76F8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E4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E7F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E5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2A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A4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FE49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13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62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B0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0B41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9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0B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4EF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771C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87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0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28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C008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25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D5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AE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1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22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A6ED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2A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6BB5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04EA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498E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4A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365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3A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26E548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F5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32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A5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1A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C3BD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D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C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EB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C4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5EE5AA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05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0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54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C1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5633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0C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E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3F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5B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DB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E79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42923B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A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E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CF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5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55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BB1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77DD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8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93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3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F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F1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DAA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7AB4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E9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D0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37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B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C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18BC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61E9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2B66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A1777F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1A5E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FAAC8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6BA4D9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19350FC7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DF84A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352C33F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390093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8D9E6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950613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B09C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75B7679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11529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77A02047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8F688E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4C47C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DD0943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82F67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BE489C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BB5FE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77A73A7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C970FB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067AE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B40CA8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CFE8F3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353DB0A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D5714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91FCD"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7CE097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3BA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C4F13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0A3263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4BB6C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6BCFC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C28A26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6438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FBAE576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C243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6B285F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933A2DD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 w14:paraId="221CA322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 w14:paraId="6850B04A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1BD3DDA0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305040D0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75ACB7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48E2B02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3BFA7F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1465C128"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 w14:paraId="7E37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 w14:paraId="171F54E2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12C3C9F4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45A7FE34"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 w14:paraId="44676F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164D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227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0B3C93F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5CAF"/>
    <w:rsid w:val="5CB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527</Characters>
  <Lines>0</Lines>
  <Paragraphs>0</Paragraphs>
  <TotalTime>1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2025-03-03T10:01:00Z</dcterms:created>
  <dc:creator>Lenovo</dc:creator>
  <cp:lastModifiedBy>张青</cp:lastModifiedBy>
  <dcterms:modified xsi:type="dcterms:W3CDTF">2025-05-09T10:13:25Z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eyJoZGlkIjoiYmQ3NjQxYmZmN2ZkODIxYWNiNTEzMzQyMTZmNzQ1MmMiLCJ1c2VySWQiOiIyNjk1MDA4MjcifQ==</vt:lpwstr>
  </property>
  <property fmtid="{D5CDD505-2E9C-101B-9397-08002B2CF9AE}" pid="4" name="ICV">
    <vt:lpwstr>ED084F96046F4AF8A38AC7D7E663BEDC_12</vt:lpwstr>
  </property>
</Properties>
</file>